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BD" w:rsidRDefault="0016483B" w:rsidP="0016483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16483B">
        <w:rPr>
          <w:rFonts w:ascii="Times New Roman" w:hAnsi="Times New Roman" w:cs="Times New Roman"/>
          <w:sz w:val="24"/>
        </w:rPr>
        <w:t xml:space="preserve">Уровень нормативных потерь </w:t>
      </w:r>
      <w:r>
        <w:rPr>
          <w:rFonts w:ascii="Times New Roman" w:hAnsi="Times New Roman" w:cs="Times New Roman"/>
          <w:sz w:val="24"/>
        </w:rPr>
        <w:t>на 201</w:t>
      </w:r>
      <w:r w:rsidR="00B5797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 составляет </w:t>
      </w:r>
      <w:r w:rsidR="00B57977">
        <w:rPr>
          <w:rFonts w:ascii="Times New Roman" w:hAnsi="Times New Roman" w:cs="Times New Roman"/>
          <w:sz w:val="24"/>
        </w:rPr>
        <w:t>20,45</w:t>
      </w:r>
      <w:r w:rsidRPr="0016483B">
        <w:rPr>
          <w:rFonts w:ascii="Times New Roman" w:hAnsi="Times New Roman" w:cs="Times New Roman"/>
          <w:sz w:val="24"/>
        </w:rPr>
        <w:t>% от поступления электрической энергии в сеть принят в расчет тарифов</w:t>
      </w:r>
      <w:r>
        <w:rPr>
          <w:rFonts w:ascii="Times New Roman" w:hAnsi="Times New Roman" w:cs="Times New Roman"/>
          <w:sz w:val="24"/>
        </w:rPr>
        <w:t>,</w:t>
      </w:r>
      <w:r w:rsidRPr="0016483B">
        <w:rPr>
          <w:rFonts w:ascii="Times New Roman" w:hAnsi="Times New Roman" w:cs="Times New Roman"/>
          <w:sz w:val="24"/>
        </w:rPr>
        <w:t xml:space="preserve"> согласно протокола заседания Правления Государственного комитета по тарифам и эне</w:t>
      </w:r>
      <w:r>
        <w:rPr>
          <w:rFonts w:ascii="Times New Roman" w:hAnsi="Times New Roman" w:cs="Times New Roman"/>
          <w:sz w:val="24"/>
        </w:rPr>
        <w:t>ргетике Республики Хакасия от 2</w:t>
      </w:r>
      <w:r w:rsidR="00B5797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.12.201</w:t>
      </w:r>
      <w:r w:rsidR="00B57977">
        <w:rPr>
          <w:rFonts w:ascii="Times New Roman" w:hAnsi="Times New Roman" w:cs="Times New Roman"/>
          <w:sz w:val="24"/>
        </w:rPr>
        <w:t>8</w:t>
      </w:r>
      <w:r w:rsidRPr="0016483B">
        <w:rPr>
          <w:rFonts w:ascii="Times New Roman" w:hAnsi="Times New Roman" w:cs="Times New Roman"/>
          <w:sz w:val="24"/>
        </w:rPr>
        <w:t xml:space="preserve"> № </w:t>
      </w:r>
      <w:r w:rsidR="00B57977">
        <w:rPr>
          <w:rFonts w:ascii="Times New Roman" w:hAnsi="Times New Roman" w:cs="Times New Roman"/>
          <w:sz w:val="24"/>
        </w:rPr>
        <w:t>П-9</w:t>
      </w:r>
      <w:r w:rsidRPr="0016483B">
        <w:rPr>
          <w:rFonts w:ascii="Times New Roman" w:hAnsi="Times New Roman" w:cs="Times New Roman"/>
          <w:sz w:val="24"/>
        </w:rPr>
        <w:t>.</w:t>
      </w:r>
    </w:p>
    <w:p w:rsidR="0016483B" w:rsidRDefault="0016483B" w:rsidP="0016483B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Ссылка на источник официального опубликования:</w:t>
      </w:r>
    </w:p>
    <w:p w:rsidR="00B57977" w:rsidRPr="00F50CE4" w:rsidRDefault="00B57977" w:rsidP="00B57977">
      <w:pPr>
        <w:rPr>
          <w:b/>
          <w:sz w:val="28"/>
          <w:szCs w:val="28"/>
        </w:rPr>
      </w:pPr>
      <w:r w:rsidRPr="00F50CE4">
        <w:rPr>
          <w:b/>
          <w:sz w:val="28"/>
          <w:szCs w:val="28"/>
        </w:rPr>
        <w:t>https://r-19.ru/upload/iblock/292/Prikaz-9_p-ot-26.12.2018.pdf</w:t>
      </w:r>
    </w:p>
    <w:p w:rsidR="00B57977" w:rsidRPr="00B57977" w:rsidRDefault="00B57977" w:rsidP="00B5797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57977" w:rsidRPr="00B5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3B"/>
    <w:rsid w:val="0016483B"/>
    <w:rsid w:val="00B57977"/>
    <w:rsid w:val="00B645E0"/>
    <w:rsid w:val="00BF51EA"/>
    <w:rsid w:val="00E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0788"/>
  <w15:docId w15:val="{18F0AF78-1220-4043-AF5E-4620E7B0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1</cp:lastModifiedBy>
  <cp:revision>3</cp:revision>
  <dcterms:created xsi:type="dcterms:W3CDTF">2019-02-08T08:20:00Z</dcterms:created>
  <dcterms:modified xsi:type="dcterms:W3CDTF">2019-02-08T08:25:00Z</dcterms:modified>
</cp:coreProperties>
</file>